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06C7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37C1ED64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25BCDACA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59223978" w14:textId="77777777" w:rsidR="00E37706" w:rsidRPr="00A168BB" w:rsidRDefault="00E37706" w:rsidP="00A168BB">
      <w:pPr>
        <w:widowControl w:val="0"/>
        <w:jc w:val="center"/>
        <w:rPr>
          <w:rFonts w:ascii="Arial" w:eastAsia="Batang" w:hAnsi="Arial" w:cs="Arial"/>
          <w:b/>
        </w:rPr>
      </w:pPr>
      <w:r w:rsidRPr="00A168BB">
        <w:rPr>
          <w:rFonts w:ascii="Arial" w:eastAsia="Batang" w:hAnsi="Arial" w:cs="Arial"/>
          <w:b/>
          <w:noProof/>
        </w:rPr>
        <w:drawing>
          <wp:inline distT="0" distB="0" distL="0" distR="0" wp14:anchorId="321508DF" wp14:editId="6C0221D5">
            <wp:extent cx="4683330" cy="2676189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c of Comm 2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330" cy="267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39261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51134849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6BC9096F" w14:textId="77777777" w:rsidR="00944A25" w:rsidRDefault="00944A25" w:rsidP="00944A25">
      <w:pPr>
        <w:pStyle w:val="Title"/>
        <w:pBdr>
          <w:bottom w:val="single" w:sz="8" w:space="18" w:color="4F81BD" w:themeColor="accent1"/>
        </w:pBdr>
        <w:jc w:val="center"/>
        <w:rPr>
          <w:rFonts w:eastAsia="Batang"/>
          <w:sz w:val="72"/>
          <w:szCs w:val="72"/>
        </w:rPr>
      </w:pPr>
    </w:p>
    <w:p w14:paraId="1A7BDD44" w14:textId="77777777" w:rsidR="00E37706" w:rsidRPr="00DD019B" w:rsidRDefault="00A168BB" w:rsidP="00944A25">
      <w:pPr>
        <w:pStyle w:val="Title"/>
        <w:pBdr>
          <w:bottom w:val="single" w:sz="8" w:space="18" w:color="4F81BD" w:themeColor="accent1"/>
        </w:pBdr>
        <w:jc w:val="center"/>
        <w:rPr>
          <w:rFonts w:eastAsia="Batang"/>
          <w:color w:val="00AA9E"/>
          <w:sz w:val="72"/>
          <w:szCs w:val="72"/>
        </w:rPr>
      </w:pPr>
      <w:r w:rsidRPr="00DD019B">
        <w:rPr>
          <w:rFonts w:eastAsia="Batang"/>
          <w:color w:val="00AA9E"/>
          <w:sz w:val="72"/>
          <w:szCs w:val="72"/>
        </w:rPr>
        <w:t>NWT</w:t>
      </w:r>
      <w:r w:rsidR="00944A25" w:rsidRPr="00DD019B">
        <w:rPr>
          <w:rFonts w:eastAsia="Batang"/>
          <w:color w:val="00AA9E"/>
          <w:sz w:val="72"/>
          <w:szCs w:val="72"/>
        </w:rPr>
        <w:t>A</w:t>
      </w:r>
      <w:r w:rsidRPr="00DD019B">
        <w:rPr>
          <w:rFonts w:eastAsia="Batang"/>
          <w:color w:val="00AA9E"/>
          <w:sz w:val="72"/>
          <w:szCs w:val="72"/>
        </w:rPr>
        <w:t xml:space="preserve">C </w:t>
      </w:r>
      <w:r w:rsidRPr="00DD019B">
        <w:rPr>
          <w:rFonts w:eastAsia="Batang"/>
          <w:color w:val="00AA9E"/>
          <w:sz w:val="72"/>
          <w:szCs w:val="72"/>
        </w:rPr>
        <w:br/>
      </w:r>
      <w:r w:rsidR="00394D60">
        <w:rPr>
          <w:rFonts w:eastAsia="Batang"/>
          <w:color w:val="00AA9E"/>
          <w:sz w:val="72"/>
          <w:szCs w:val="72"/>
        </w:rPr>
        <w:t>Healthy Communities</w:t>
      </w:r>
    </w:p>
    <w:p w14:paraId="1CE42996" w14:textId="77777777" w:rsidR="00944A25" w:rsidRPr="00DD019B" w:rsidRDefault="00944A25" w:rsidP="00944A25">
      <w:pPr>
        <w:rPr>
          <w:rFonts w:eastAsia="Batang"/>
          <w:color w:val="00AA9E"/>
        </w:rPr>
      </w:pPr>
    </w:p>
    <w:p w14:paraId="781C1596" w14:textId="77777777" w:rsidR="00A168BB" w:rsidRDefault="00A168BB" w:rsidP="00DD019B">
      <w:pPr>
        <w:widowControl w:val="0"/>
        <w:ind w:left="2160" w:firstLine="720"/>
        <w:rPr>
          <w:rFonts w:ascii="Arial" w:eastAsia="Batang" w:hAnsi="Arial" w:cs="Arial"/>
          <w:b/>
          <w:sz w:val="28"/>
          <w:szCs w:val="28"/>
        </w:rPr>
      </w:pPr>
      <w:r w:rsidRPr="00A168BB">
        <w:rPr>
          <w:rFonts w:ascii="Arial" w:eastAsia="Batang" w:hAnsi="Arial" w:cs="Arial"/>
          <w:b/>
          <w:sz w:val="28"/>
          <w:szCs w:val="28"/>
        </w:rPr>
        <w:t>Sponsored by:</w:t>
      </w:r>
    </w:p>
    <w:p w14:paraId="6875213D" w14:textId="77777777" w:rsidR="0050704C" w:rsidRPr="00A168BB" w:rsidRDefault="0050704C" w:rsidP="00DD019B">
      <w:pPr>
        <w:widowControl w:val="0"/>
        <w:ind w:left="2160" w:firstLine="720"/>
        <w:rPr>
          <w:rFonts w:ascii="Arial" w:eastAsia="Batang" w:hAnsi="Arial" w:cs="Arial"/>
          <w:b/>
          <w:sz w:val="28"/>
          <w:szCs w:val="28"/>
        </w:rPr>
      </w:pPr>
    </w:p>
    <w:p w14:paraId="708903D7" w14:textId="77777777" w:rsidR="00A168BB" w:rsidRPr="00A168BB" w:rsidRDefault="00953131" w:rsidP="00A168BB">
      <w:pPr>
        <w:widowControl w:val="0"/>
        <w:jc w:val="center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noProof/>
          <w:sz w:val="28"/>
          <w:szCs w:val="28"/>
        </w:rPr>
        <w:drawing>
          <wp:inline distT="0" distB="0" distL="0" distR="0" wp14:anchorId="28D8EBE1" wp14:editId="24DDE830">
            <wp:extent cx="2324100" cy="136212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WT NEW 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4" cy="136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53169" w14:textId="77777777" w:rsidR="008D3D2E" w:rsidRDefault="008D3D2E" w:rsidP="004A55E5">
      <w:pPr>
        <w:widowControl w:val="0"/>
        <w:jc w:val="center"/>
        <w:rPr>
          <w:rFonts w:ascii="Arial" w:eastAsia="Batang" w:hAnsi="Arial" w:cs="Arial"/>
          <w:b/>
        </w:rPr>
      </w:pPr>
    </w:p>
    <w:p w14:paraId="6C256EF8" w14:textId="77777777" w:rsidR="008D3D2E" w:rsidRPr="008D3D2E" w:rsidRDefault="008D3D2E" w:rsidP="008D3D2E">
      <w:pPr>
        <w:widowControl w:val="0"/>
        <w:jc w:val="center"/>
        <w:rPr>
          <w:rFonts w:ascii="Arial" w:eastAsia="Batang" w:hAnsi="Arial" w:cs="Arial"/>
          <w:b/>
          <w:i/>
          <w:sz w:val="36"/>
          <w:szCs w:val="36"/>
        </w:rPr>
      </w:pPr>
    </w:p>
    <w:p w14:paraId="731F1A86" w14:textId="77777777" w:rsidR="00E37706" w:rsidRPr="008D3D2E" w:rsidRDefault="008D3D2E" w:rsidP="008D3D2E">
      <w:pPr>
        <w:widowControl w:val="0"/>
        <w:jc w:val="center"/>
        <w:rPr>
          <w:rFonts w:ascii="Arial" w:eastAsia="Batang" w:hAnsi="Arial" w:cs="Arial"/>
          <w:b/>
          <w:i/>
          <w:sz w:val="36"/>
          <w:szCs w:val="36"/>
        </w:rPr>
      </w:pPr>
      <w:r w:rsidRPr="008D3D2E">
        <w:rPr>
          <w:rFonts w:ascii="Arial" w:eastAsia="Batang" w:hAnsi="Arial" w:cs="Arial"/>
          <w:b/>
          <w:i/>
          <w:sz w:val="36"/>
          <w:szCs w:val="36"/>
        </w:rPr>
        <w:t>Health and Social Services</w:t>
      </w:r>
    </w:p>
    <w:p w14:paraId="0B497F65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1DA8EAC9" w14:textId="77777777" w:rsidR="00B866F2" w:rsidRDefault="00B866F2" w:rsidP="002C32B4">
      <w:pPr>
        <w:spacing w:after="200" w:line="276" w:lineRule="auto"/>
        <w:rPr>
          <w:rFonts w:eastAsia="Batang"/>
          <w:color w:val="00AA9E"/>
        </w:rPr>
      </w:pPr>
    </w:p>
    <w:p w14:paraId="7443D11F" w14:textId="77777777" w:rsidR="00EB0AB8" w:rsidRDefault="00EB0AB8" w:rsidP="00810685">
      <w:pPr>
        <w:widowControl w:val="0"/>
        <w:rPr>
          <w:rFonts w:ascii="Arial" w:hAnsi="Arial" w:cs="Arial"/>
        </w:rPr>
      </w:pPr>
    </w:p>
    <w:p w14:paraId="68BA83A0" w14:textId="77777777" w:rsidR="00EB0AB8" w:rsidRPr="00DD019B" w:rsidRDefault="00EB0AB8" w:rsidP="00EB0AB8">
      <w:pPr>
        <w:pStyle w:val="Title"/>
        <w:rPr>
          <w:color w:val="00AA9E"/>
        </w:rPr>
      </w:pPr>
      <w:r w:rsidRPr="00DD019B">
        <w:rPr>
          <w:color w:val="00AA9E"/>
        </w:rPr>
        <w:t>Award Description</w:t>
      </w:r>
    </w:p>
    <w:p w14:paraId="56588A95" w14:textId="77777777" w:rsidR="00EB0AB8" w:rsidRDefault="00EB0AB8" w:rsidP="00EB0AB8">
      <w:pPr>
        <w:rPr>
          <w:rFonts w:ascii="Arial" w:hAnsi="Arial" w:cs="Arial"/>
        </w:rPr>
      </w:pPr>
    </w:p>
    <w:p w14:paraId="1DC960D4" w14:textId="77777777" w:rsidR="00EB0AB8" w:rsidRPr="00881898" w:rsidRDefault="00EB0AB8" w:rsidP="008D3D2E">
      <w:pPr>
        <w:rPr>
          <w:rFonts w:ascii="Arial" w:hAnsi="Arial" w:cs="Arial"/>
          <w:b/>
        </w:rPr>
      </w:pPr>
      <w:r w:rsidRPr="00FB181D">
        <w:rPr>
          <w:rFonts w:ascii="Arial" w:hAnsi="Arial" w:cs="Arial"/>
        </w:rPr>
        <w:t xml:space="preserve">The aim of the </w:t>
      </w:r>
      <w:r>
        <w:rPr>
          <w:rFonts w:ascii="Arial" w:hAnsi="Arial" w:cs="Arial"/>
        </w:rPr>
        <w:t xml:space="preserve">Healthy Community </w:t>
      </w:r>
      <w:r w:rsidRPr="00FB181D">
        <w:rPr>
          <w:rFonts w:ascii="Arial" w:hAnsi="Arial" w:cs="Arial"/>
        </w:rPr>
        <w:t xml:space="preserve">Award is to celebrate </w:t>
      </w:r>
      <w:r>
        <w:rPr>
          <w:rFonts w:ascii="Arial" w:hAnsi="Arial" w:cs="Arial"/>
        </w:rPr>
        <w:t xml:space="preserve">an NWT community that encourages and supports residents in adopting healthy lifestyle choices by providing programs promoting physical activities, nutrition and social connections that foster positive mental health. </w:t>
      </w:r>
      <w:r w:rsidR="00014577">
        <w:rPr>
          <w:rFonts w:ascii="Arial" w:hAnsi="Arial" w:cs="Arial"/>
        </w:rPr>
        <w:t xml:space="preserve">  The award is sponsored by the GNWT Department of Health and social services and the community who wins this award receives </w:t>
      </w:r>
      <w:r w:rsidR="00014577" w:rsidRPr="00881898">
        <w:rPr>
          <w:rFonts w:ascii="Arial" w:hAnsi="Arial" w:cs="Arial"/>
          <w:b/>
          <w:highlight w:val="yellow"/>
        </w:rPr>
        <w:t>$5000.00 to go towards a healthy initiative in your community.</w:t>
      </w:r>
      <w:r w:rsidR="00014577" w:rsidRPr="00881898">
        <w:rPr>
          <w:rFonts w:ascii="Arial" w:hAnsi="Arial" w:cs="Arial"/>
          <w:b/>
        </w:rPr>
        <w:t xml:space="preserve">  </w:t>
      </w:r>
    </w:p>
    <w:p w14:paraId="519471AB" w14:textId="77777777" w:rsidR="002F35D7" w:rsidRDefault="002F35D7" w:rsidP="008D3D2E">
      <w:pPr>
        <w:rPr>
          <w:rFonts w:ascii="Arial" w:hAnsi="Arial" w:cs="Arial"/>
        </w:rPr>
      </w:pPr>
    </w:p>
    <w:p w14:paraId="46D97FFE" w14:textId="77777777" w:rsidR="000557D7" w:rsidRDefault="00BD73EC" w:rsidP="008D3D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33 communities of the NWT are eligible to enter the </w:t>
      </w:r>
      <w:r w:rsidR="00B37BDE">
        <w:rPr>
          <w:rFonts w:ascii="Arial" w:hAnsi="Arial" w:cs="Arial"/>
        </w:rPr>
        <w:t xml:space="preserve">Healthy Communities Award.  </w:t>
      </w:r>
      <w:r w:rsidR="00014577">
        <w:rPr>
          <w:rFonts w:ascii="Arial" w:hAnsi="Arial" w:cs="Arial"/>
        </w:rPr>
        <w:t xml:space="preserve">All your community </w:t>
      </w:r>
      <w:proofErr w:type="gramStart"/>
      <w:r w:rsidR="00014577">
        <w:rPr>
          <w:rFonts w:ascii="Arial" w:hAnsi="Arial" w:cs="Arial"/>
        </w:rPr>
        <w:t>has to</w:t>
      </w:r>
      <w:proofErr w:type="gramEnd"/>
      <w:r w:rsidR="00014577">
        <w:rPr>
          <w:rFonts w:ascii="Arial" w:hAnsi="Arial" w:cs="Arial"/>
        </w:rPr>
        <w:t xml:space="preserve"> demonstrate is you as a community are encouraging residents of all ages to achieve and maintain their best possible health.  Healthy communities such as yours, support your residents in adopting a healthier lifestyle by providing access to physical activities, nutritious foods and social connections that foster mental health.  </w:t>
      </w:r>
      <w:r w:rsidR="00B415AC">
        <w:rPr>
          <w:rFonts w:ascii="Arial" w:hAnsi="Arial" w:cs="Arial"/>
        </w:rPr>
        <w:t>Social, environment and economic factors are important determinants of human health and are interrelated.</w:t>
      </w:r>
    </w:p>
    <w:p w14:paraId="21100912" w14:textId="77777777" w:rsidR="00B415AC" w:rsidRDefault="00B415AC" w:rsidP="008D3D2E">
      <w:pPr>
        <w:rPr>
          <w:rFonts w:ascii="Arial" w:hAnsi="Arial" w:cs="Arial"/>
        </w:rPr>
      </w:pPr>
    </w:p>
    <w:p w14:paraId="7F38AA30" w14:textId="77777777" w:rsidR="00B415AC" w:rsidRDefault="00B415AC" w:rsidP="008D3D2E">
      <w:pPr>
        <w:rPr>
          <w:rFonts w:ascii="Arial" w:hAnsi="Arial" w:cs="Arial"/>
        </w:rPr>
      </w:pPr>
      <w:r>
        <w:rPr>
          <w:rFonts w:ascii="Arial" w:hAnsi="Arial" w:cs="Arial"/>
        </w:rPr>
        <w:t>Some of the qualities of a healthy community include</w:t>
      </w:r>
    </w:p>
    <w:p w14:paraId="3BE5EB8C" w14:textId="77777777" w:rsidR="00B415AC" w:rsidRDefault="00B415AC" w:rsidP="00B415A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Adequate access to healthy food choices, water, shelter</w:t>
      </w:r>
    </w:p>
    <w:p w14:paraId="7E8A3A4A" w14:textId="77777777" w:rsidR="00B415AC" w:rsidRDefault="00B415AC" w:rsidP="00B415A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Opportunities to learn and develop skills for living healthier</w:t>
      </w:r>
    </w:p>
    <w:p w14:paraId="17EB2052" w14:textId="77777777" w:rsidR="00B415AC" w:rsidRDefault="00B415AC" w:rsidP="00B415A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Mental Wellness – help people realize their own abilities and let them learn how to cope with the stress of everyday life</w:t>
      </w:r>
    </w:p>
    <w:p w14:paraId="3243B1F2" w14:textId="77777777" w:rsidR="00B415AC" w:rsidRDefault="00B415AC" w:rsidP="00B415A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Drop the pop</w:t>
      </w:r>
      <w:r w:rsidR="00A97C6F">
        <w:rPr>
          <w:rFonts w:ascii="Arial" w:hAnsi="Arial" w:cs="Arial"/>
        </w:rPr>
        <w:t>-</w:t>
      </w:r>
      <w:r>
        <w:rPr>
          <w:rFonts w:ascii="Arial" w:hAnsi="Arial" w:cs="Arial"/>
        </w:rPr>
        <w:t>raises awareness of the negative impacts of sugary beverages and encourages children to make healthy beverage choices.</w:t>
      </w:r>
    </w:p>
    <w:p w14:paraId="6A0E67AE" w14:textId="77777777" w:rsidR="00B415AC" w:rsidRDefault="00B415AC" w:rsidP="00B415A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it means to your health to be </w:t>
      </w:r>
      <w:r w:rsidR="00FA53DE">
        <w:rPr>
          <w:rFonts w:ascii="Arial" w:hAnsi="Arial" w:cs="Arial"/>
        </w:rPr>
        <w:t>tobacco</w:t>
      </w:r>
      <w:r>
        <w:rPr>
          <w:rFonts w:ascii="Arial" w:hAnsi="Arial" w:cs="Arial"/>
        </w:rPr>
        <w:t xml:space="preserve"> free</w:t>
      </w:r>
    </w:p>
    <w:p w14:paraId="45AC6516" w14:textId="77777777" w:rsidR="006D3907" w:rsidRPr="006D3907" w:rsidRDefault="006D3907" w:rsidP="006D3907">
      <w:pPr>
        <w:ind w:left="428"/>
        <w:rPr>
          <w:rFonts w:ascii="Arial" w:hAnsi="Arial" w:cs="Arial"/>
        </w:rPr>
      </w:pPr>
    </w:p>
    <w:p w14:paraId="01AEE5E5" w14:textId="77777777" w:rsidR="00014577" w:rsidRDefault="00014577" w:rsidP="008D3D2E">
      <w:pPr>
        <w:rPr>
          <w:rFonts w:ascii="Arial" w:hAnsi="Arial" w:cs="Arial"/>
        </w:rPr>
      </w:pPr>
    </w:p>
    <w:p w14:paraId="2DB6410F" w14:textId="77777777" w:rsidR="00014577" w:rsidRDefault="00014577" w:rsidP="008D3D2E">
      <w:pPr>
        <w:rPr>
          <w:rFonts w:ascii="Arial" w:hAnsi="Arial" w:cs="Arial"/>
        </w:rPr>
      </w:pPr>
      <w:r>
        <w:rPr>
          <w:rFonts w:ascii="Arial" w:hAnsi="Arial" w:cs="Arial"/>
        </w:rPr>
        <w:t>Communities that support healthy living make it easier for all residents regardless of age or ability to make healthy choices every day.</w:t>
      </w:r>
      <w:r w:rsidR="00FA53DE">
        <w:rPr>
          <w:rFonts w:ascii="Arial" w:hAnsi="Arial" w:cs="Arial"/>
        </w:rPr>
        <w:t xml:space="preserve">  Send in your application and tell us what your community is doing to promote a healthy community!</w:t>
      </w:r>
    </w:p>
    <w:p w14:paraId="43EA9F23" w14:textId="77777777" w:rsidR="00FA53DE" w:rsidRDefault="00FA53DE" w:rsidP="00014577">
      <w:pPr>
        <w:rPr>
          <w:rStyle w:val="SubtleEmphasis"/>
          <w:rFonts w:ascii="Arial" w:eastAsiaTheme="majorEastAsia" w:hAnsi="Arial" w:cs="Arial"/>
          <w:bCs/>
          <w:i w:val="0"/>
          <w:sz w:val="28"/>
          <w:szCs w:val="28"/>
        </w:rPr>
      </w:pPr>
    </w:p>
    <w:p w14:paraId="1AE7E586" w14:textId="77777777" w:rsidR="00A20917" w:rsidRPr="008A6DA0" w:rsidRDefault="00FA53DE" w:rsidP="00014577">
      <w:pPr>
        <w:rPr>
          <w:rStyle w:val="SubtleEmphasis"/>
          <w:rFonts w:ascii="Arial" w:eastAsiaTheme="majorEastAsia" w:hAnsi="Arial" w:cs="Arial"/>
          <w:b/>
          <w:bCs/>
          <w:sz w:val="28"/>
          <w:szCs w:val="28"/>
        </w:rPr>
      </w:pPr>
      <w:r w:rsidRPr="008A6DA0">
        <w:rPr>
          <w:rStyle w:val="SubtleEmphasis"/>
          <w:rFonts w:ascii="Arial" w:eastAsiaTheme="majorEastAsia" w:hAnsi="Arial" w:cs="Arial"/>
          <w:b/>
          <w:bCs/>
          <w:sz w:val="28"/>
          <w:szCs w:val="28"/>
        </w:rPr>
        <w:t xml:space="preserve">Complete the Nomination form and attach with that an explanation why your community should receive the Healthy Community Award.  </w:t>
      </w:r>
      <w:r w:rsidRPr="00DC21F8">
        <w:rPr>
          <w:rStyle w:val="SubtleEmphasis"/>
          <w:rFonts w:ascii="Arial" w:eastAsiaTheme="majorEastAsia" w:hAnsi="Arial" w:cs="Arial"/>
          <w:b/>
          <w:bCs/>
          <w:sz w:val="28"/>
          <w:szCs w:val="28"/>
        </w:rPr>
        <w:t xml:space="preserve">Tell us some amazing stories of how you </w:t>
      </w:r>
      <w:r w:rsidR="00FC3B24" w:rsidRPr="00DC21F8">
        <w:rPr>
          <w:rStyle w:val="SubtleEmphasis"/>
          <w:rFonts w:ascii="Arial" w:eastAsiaTheme="majorEastAsia" w:hAnsi="Arial" w:cs="Arial"/>
          <w:b/>
          <w:bCs/>
          <w:sz w:val="28"/>
          <w:szCs w:val="28"/>
        </w:rPr>
        <w:t>as a community provide, promote</w:t>
      </w:r>
      <w:r w:rsidRPr="00DC21F8">
        <w:rPr>
          <w:rStyle w:val="SubtleEmphasis"/>
          <w:rFonts w:ascii="Arial" w:eastAsiaTheme="majorEastAsia" w:hAnsi="Arial" w:cs="Arial"/>
          <w:b/>
          <w:bCs/>
          <w:sz w:val="28"/>
          <w:szCs w:val="28"/>
        </w:rPr>
        <w:t xml:space="preserve"> and participate in making your </w:t>
      </w:r>
      <w:r w:rsidR="00A20917" w:rsidRPr="00DC21F8">
        <w:rPr>
          <w:rStyle w:val="SubtleEmphasis"/>
          <w:rFonts w:ascii="Arial" w:eastAsiaTheme="majorEastAsia" w:hAnsi="Arial" w:cs="Arial"/>
          <w:b/>
          <w:bCs/>
          <w:sz w:val="28"/>
          <w:szCs w:val="28"/>
        </w:rPr>
        <w:t>community a healthy pla</w:t>
      </w:r>
      <w:r w:rsidR="00FC3B24" w:rsidRPr="00DC21F8">
        <w:rPr>
          <w:rStyle w:val="SubtleEmphasis"/>
          <w:rFonts w:ascii="Arial" w:eastAsiaTheme="majorEastAsia" w:hAnsi="Arial" w:cs="Arial"/>
          <w:b/>
          <w:bCs/>
          <w:sz w:val="28"/>
          <w:szCs w:val="28"/>
        </w:rPr>
        <w:t>ce to live</w:t>
      </w:r>
      <w:r w:rsidR="00A20917" w:rsidRPr="00DC21F8">
        <w:rPr>
          <w:rStyle w:val="SubtleEmphasis"/>
          <w:rFonts w:ascii="Arial" w:eastAsiaTheme="majorEastAsia" w:hAnsi="Arial" w:cs="Arial"/>
          <w:b/>
          <w:bCs/>
          <w:sz w:val="28"/>
          <w:szCs w:val="28"/>
        </w:rPr>
        <w:t>.</w:t>
      </w:r>
    </w:p>
    <w:p w14:paraId="4D5CF70F" w14:textId="77777777" w:rsidR="00FA53DE" w:rsidRPr="00014577" w:rsidRDefault="00FA53DE" w:rsidP="00014577"/>
    <w:p w14:paraId="027EC8D4" w14:textId="77777777" w:rsidR="008D3D2E" w:rsidRDefault="008D3D2E" w:rsidP="00810685">
      <w:pPr>
        <w:widowControl w:val="0"/>
        <w:rPr>
          <w:rFonts w:ascii="Arial" w:hAnsi="Arial" w:cs="Arial"/>
        </w:rPr>
      </w:pPr>
    </w:p>
    <w:p w14:paraId="54EB2057" w14:textId="77777777" w:rsidR="00A168BB" w:rsidRPr="00A168BB" w:rsidRDefault="00A168BB" w:rsidP="00810685">
      <w:pPr>
        <w:spacing w:after="200" w:line="276" w:lineRule="auto"/>
        <w:rPr>
          <w:rFonts w:ascii="Arial" w:eastAsia="Batang" w:hAnsi="Arial" w:cs="Arial"/>
          <w:b/>
        </w:rPr>
      </w:pPr>
    </w:p>
    <w:p w14:paraId="5B4493B4" w14:textId="77777777" w:rsidR="00E37706" w:rsidRPr="00A168BB" w:rsidRDefault="00E37706" w:rsidP="00810685">
      <w:pPr>
        <w:widowControl w:val="0"/>
        <w:rPr>
          <w:rFonts w:ascii="Arial" w:eastAsia="Batang" w:hAnsi="Arial" w:cs="Arial"/>
          <w:b/>
        </w:rPr>
      </w:pPr>
    </w:p>
    <w:p w14:paraId="70E35906" w14:textId="697E7964" w:rsidR="00810685" w:rsidRPr="00295195" w:rsidRDefault="00810685" w:rsidP="00810685">
      <w:pPr>
        <w:spacing w:line="360" w:lineRule="auto"/>
        <w:rPr>
          <w:rFonts w:ascii="Arial" w:eastAsia="Batang" w:hAnsi="Arial" w:cs="Arial"/>
          <w:b/>
          <w:sz w:val="40"/>
          <w:szCs w:val="40"/>
        </w:rPr>
      </w:pPr>
      <w:r w:rsidRPr="00295195">
        <w:rPr>
          <w:rFonts w:ascii="Arial" w:eastAsia="Batang" w:hAnsi="Arial" w:cs="Arial"/>
          <w:b/>
          <w:sz w:val="40"/>
          <w:szCs w:val="40"/>
        </w:rPr>
        <w:t xml:space="preserve">Deadline for Nominations: </w:t>
      </w:r>
      <w:r w:rsidR="001267A2">
        <w:rPr>
          <w:rFonts w:ascii="Arial" w:eastAsia="Batang" w:hAnsi="Arial" w:cs="Arial"/>
          <w:b/>
          <w:sz w:val="40"/>
          <w:szCs w:val="40"/>
        </w:rPr>
        <w:t>February 1</w:t>
      </w:r>
      <w:r w:rsidR="00C8786F">
        <w:rPr>
          <w:rFonts w:ascii="Arial" w:eastAsia="Batang" w:hAnsi="Arial" w:cs="Arial"/>
          <w:b/>
          <w:sz w:val="40"/>
          <w:szCs w:val="40"/>
        </w:rPr>
        <w:t>9</w:t>
      </w:r>
      <w:r w:rsidR="00B131C6">
        <w:rPr>
          <w:rFonts w:ascii="Arial" w:eastAsia="Batang" w:hAnsi="Arial" w:cs="Arial"/>
          <w:b/>
          <w:sz w:val="40"/>
          <w:szCs w:val="40"/>
        </w:rPr>
        <w:t>, 202</w:t>
      </w:r>
      <w:r w:rsidR="0061600F">
        <w:rPr>
          <w:rFonts w:ascii="Arial" w:eastAsia="Batang" w:hAnsi="Arial" w:cs="Arial"/>
          <w:b/>
          <w:sz w:val="40"/>
          <w:szCs w:val="40"/>
        </w:rPr>
        <w:t>1</w:t>
      </w:r>
    </w:p>
    <w:p w14:paraId="5CDB25F3" w14:textId="77777777" w:rsidR="007A4EA5" w:rsidRPr="007A4EA5" w:rsidRDefault="007A4EA5" w:rsidP="007A4EA5">
      <w:pPr>
        <w:pBdr>
          <w:bottom w:val="single" w:sz="8" w:space="4" w:color="4F81BD" w:themeColor="accent1"/>
        </w:pBdr>
        <w:spacing w:after="300"/>
        <w:contextualSpacing/>
        <w:rPr>
          <w:rFonts w:ascii="Cambria" w:eastAsia="Batang" w:hAnsi="Cambria"/>
          <w:b/>
          <w:color w:val="00AA9E"/>
          <w:spacing w:val="5"/>
          <w:kern w:val="28"/>
          <w:sz w:val="52"/>
          <w:szCs w:val="52"/>
        </w:rPr>
      </w:pPr>
      <w:r>
        <w:rPr>
          <w:rFonts w:ascii="Cambria" w:eastAsia="Batang" w:hAnsi="Cambria"/>
          <w:color w:val="00AA9E"/>
          <w:spacing w:val="5"/>
          <w:kern w:val="28"/>
          <w:sz w:val="52"/>
          <w:szCs w:val="52"/>
        </w:rPr>
        <w:lastRenderedPageBreak/>
        <w:t xml:space="preserve">Community </w:t>
      </w:r>
      <w:r w:rsidRPr="007A4EA5">
        <w:rPr>
          <w:rFonts w:ascii="Cambria" w:eastAsia="Batang" w:hAnsi="Cambria"/>
          <w:color w:val="00AA9E"/>
          <w:spacing w:val="5"/>
          <w:kern w:val="28"/>
          <w:sz w:val="52"/>
          <w:szCs w:val="52"/>
        </w:rPr>
        <w:t xml:space="preserve">Nomination Form </w:t>
      </w:r>
    </w:p>
    <w:p w14:paraId="5E4BD556" w14:textId="77777777" w:rsidR="00296361" w:rsidRDefault="00296361" w:rsidP="007A4EA5">
      <w:pPr>
        <w:keepNext/>
        <w:keepLines/>
        <w:widowControl w:val="0"/>
        <w:spacing w:before="200" w:line="360" w:lineRule="auto"/>
        <w:outlineLvl w:val="1"/>
        <w:rPr>
          <w:rFonts w:ascii="Arial" w:eastAsia="Batang" w:hAnsi="Arial" w:cs="Arial"/>
          <w:b/>
          <w:bCs/>
        </w:rPr>
      </w:pPr>
    </w:p>
    <w:p w14:paraId="1E4419F6" w14:textId="77777777" w:rsidR="007A4EA5" w:rsidRPr="007A4EA5" w:rsidRDefault="007A4EA5" w:rsidP="007A4EA5">
      <w:pPr>
        <w:keepNext/>
        <w:keepLines/>
        <w:widowControl w:val="0"/>
        <w:spacing w:before="200" w:line="360" w:lineRule="auto"/>
        <w:outlineLvl w:val="1"/>
        <w:rPr>
          <w:rFonts w:ascii="Arial" w:eastAsia="Batang" w:hAnsi="Arial" w:cs="Arial"/>
          <w:b/>
          <w:bCs/>
        </w:rPr>
      </w:pPr>
      <w:r w:rsidRPr="007A4EA5">
        <w:rPr>
          <w:rFonts w:ascii="Arial" w:eastAsia="Batang" w:hAnsi="Arial" w:cs="Arial"/>
          <w:b/>
          <w:bCs/>
        </w:rPr>
        <w:t>NOMINEE INFORMATION</w:t>
      </w:r>
    </w:p>
    <w:p w14:paraId="35A4C46A" w14:textId="77777777" w:rsidR="007A4EA5" w:rsidRPr="007A4EA5" w:rsidRDefault="007A4EA5" w:rsidP="007A4EA5">
      <w:pPr>
        <w:rPr>
          <w:rFonts w:ascii="Arial" w:eastAsia="Batang" w:hAnsi="Arial" w:cs="Arial"/>
        </w:rPr>
      </w:pPr>
    </w:p>
    <w:p w14:paraId="0D0FEC61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</w:p>
    <w:p w14:paraId="36EBFEDC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Community</w:t>
      </w:r>
      <w:r w:rsidRPr="007A4EA5">
        <w:rPr>
          <w:rFonts w:ascii="Arial" w:eastAsia="Batang" w:hAnsi="Arial" w:cs="Arial"/>
        </w:rPr>
        <w:t xml:space="preserve"> Name: ______________________________________________________</w:t>
      </w:r>
    </w:p>
    <w:p w14:paraId="169D0B8D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Person nominating</w:t>
      </w:r>
      <w:r w:rsidRPr="007A4EA5">
        <w:rPr>
          <w:rFonts w:ascii="Arial" w:eastAsia="Batang" w:hAnsi="Arial" w:cs="Arial"/>
        </w:rPr>
        <w:t>: _____________________________________________________</w:t>
      </w:r>
    </w:p>
    <w:p w14:paraId="21D0DA98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  <w:r w:rsidRPr="007A4EA5">
        <w:rPr>
          <w:rFonts w:ascii="Arial" w:eastAsia="Batang" w:hAnsi="Arial" w:cs="Arial"/>
        </w:rPr>
        <w:t>Address:       ___________________________________________________________</w:t>
      </w:r>
    </w:p>
    <w:p w14:paraId="645EBFCD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  <w:r w:rsidRPr="007A4EA5">
        <w:rPr>
          <w:rFonts w:ascii="Arial" w:eastAsia="Batang" w:hAnsi="Arial" w:cs="Arial"/>
        </w:rPr>
        <w:t>___________________________________________   Postal Code: ______________</w:t>
      </w:r>
    </w:p>
    <w:p w14:paraId="21F0F95C" w14:textId="77777777" w:rsidR="007A4EA5" w:rsidRPr="007A4EA5" w:rsidRDefault="007A4EA5" w:rsidP="007A4EA5">
      <w:pPr>
        <w:widowControl w:val="0"/>
        <w:spacing w:line="480" w:lineRule="auto"/>
        <w:rPr>
          <w:rFonts w:ascii="Arial" w:eastAsia="Batang" w:hAnsi="Arial" w:cs="Arial"/>
        </w:rPr>
      </w:pPr>
      <w:r w:rsidRPr="007A4EA5">
        <w:rPr>
          <w:rFonts w:ascii="Arial" w:hAnsi="Arial" w:cs="Arial"/>
        </w:rPr>
        <w:t>Work</w:t>
      </w:r>
      <w:r w:rsidRPr="007A4EA5">
        <w:rPr>
          <w:rFonts w:ascii="Arial" w:eastAsia="Batang" w:hAnsi="Arial" w:cs="Arial"/>
        </w:rPr>
        <w:t xml:space="preserve"> Phone:  ___________________________ Fax: ___________________________</w:t>
      </w:r>
    </w:p>
    <w:p w14:paraId="349B08C0" w14:textId="77777777" w:rsidR="007A4EA5" w:rsidRPr="007A4EA5" w:rsidRDefault="007A4EA5" w:rsidP="007A4EA5">
      <w:pPr>
        <w:widowControl w:val="0"/>
        <w:spacing w:line="480" w:lineRule="auto"/>
        <w:ind w:left="720" w:hanging="720"/>
        <w:rPr>
          <w:rFonts w:ascii="Arial" w:eastAsia="Batang" w:hAnsi="Arial" w:cs="Arial"/>
        </w:rPr>
      </w:pPr>
      <w:r w:rsidRPr="007A4EA5">
        <w:rPr>
          <w:rFonts w:ascii="Arial" w:eastAsia="Batang" w:hAnsi="Arial" w:cs="Arial"/>
        </w:rPr>
        <w:t>E-mail:  _______________________________________________________________</w:t>
      </w:r>
    </w:p>
    <w:p w14:paraId="3AAB8EC8" w14:textId="77777777" w:rsidR="00DC21F8" w:rsidRDefault="00DC21F8" w:rsidP="00DC21F8">
      <w:pPr>
        <w:widowControl w:val="0"/>
        <w:spacing w:line="480" w:lineRule="auto"/>
        <w:jc w:val="center"/>
        <w:rPr>
          <w:rFonts w:ascii="Arial" w:eastAsia="Batang" w:hAnsi="Arial" w:cs="Arial"/>
        </w:rPr>
      </w:pPr>
    </w:p>
    <w:p w14:paraId="6291711C" w14:textId="77777777" w:rsidR="007A4EA5" w:rsidRDefault="007A4EA5" w:rsidP="007A4EA5">
      <w:pPr>
        <w:widowControl w:val="0"/>
        <w:rPr>
          <w:rFonts w:ascii="Arial" w:eastAsia="Batang" w:hAnsi="Arial" w:cs="Arial"/>
        </w:rPr>
      </w:pPr>
      <w:r w:rsidRPr="00296361">
        <w:rPr>
          <w:rFonts w:ascii="Arial" w:eastAsia="Batang" w:hAnsi="Arial" w:cs="Arial"/>
        </w:rPr>
        <w:t>Signature:  ______________________________</w:t>
      </w:r>
      <w:r w:rsidR="00FA53DE" w:rsidRPr="00296361">
        <w:rPr>
          <w:rFonts w:ascii="Arial" w:eastAsia="Batang" w:hAnsi="Arial" w:cs="Arial"/>
        </w:rPr>
        <w:t>_ Date</w:t>
      </w:r>
      <w:r w:rsidRPr="00296361">
        <w:rPr>
          <w:rFonts w:ascii="Arial" w:eastAsia="Batang" w:hAnsi="Arial" w:cs="Arial"/>
        </w:rPr>
        <w:t>:    ___________________</w:t>
      </w:r>
    </w:p>
    <w:p w14:paraId="00AD32F1" w14:textId="77777777" w:rsidR="00A20917" w:rsidRDefault="00A20917" w:rsidP="007A4EA5">
      <w:pPr>
        <w:widowControl w:val="0"/>
        <w:rPr>
          <w:rFonts w:ascii="Arial" w:eastAsia="Batang" w:hAnsi="Arial" w:cs="Arial"/>
        </w:rPr>
      </w:pPr>
    </w:p>
    <w:p w14:paraId="0F87ED05" w14:textId="77777777" w:rsidR="00DF5908" w:rsidRDefault="00DF5908" w:rsidP="007A4EA5">
      <w:pPr>
        <w:widowControl w:val="0"/>
        <w:rPr>
          <w:rFonts w:ascii="Arial" w:eastAsia="Batang" w:hAnsi="Arial" w:cs="Arial"/>
        </w:rPr>
      </w:pPr>
    </w:p>
    <w:p w14:paraId="6C9C8566" w14:textId="77777777" w:rsidR="00DC21F8" w:rsidRDefault="00881898" w:rsidP="007A4EA5">
      <w:pPr>
        <w:widowControl w:val="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Please let us know what your community has done to support healthy living and why you should receive the award.</w:t>
      </w:r>
      <w:r w:rsidR="00DF5908">
        <w:rPr>
          <w:rFonts w:ascii="Arial" w:eastAsia="Batang" w:hAnsi="Arial" w:cs="Arial"/>
        </w:rPr>
        <w:t xml:space="preserve">  </w:t>
      </w:r>
      <w:r>
        <w:rPr>
          <w:rFonts w:ascii="Arial" w:eastAsia="Batang" w:hAnsi="Arial" w:cs="Arial"/>
        </w:rPr>
        <w:t>Please attach any additional information.</w:t>
      </w:r>
    </w:p>
    <w:p w14:paraId="4BB68251" w14:textId="77777777" w:rsidR="00881898" w:rsidRDefault="00881898" w:rsidP="007A4EA5">
      <w:pPr>
        <w:widowControl w:val="0"/>
        <w:rPr>
          <w:rFonts w:ascii="Arial" w:eastAsia="Batang" w:hAnsi="Arial" w:cs="Arial"/>
        </w:rPr>
      </w:pPr>
    </w:p>
    <w:p w14:paraId="33B24102" w14:textId="77777777" w:rsidR="00881898" w:rsidRDefault="00881898" w:rsidP="007A4EA5">
      <w:pPr>
        <w:widowControl w:val="0"/>
        <w:rPr>
          <w:rFonts w:ascii="Arial" w:eastAsia="Batang" w:hAnsi="Arial" w:cs="Arial"/>
        </w:rPr>
      </w:pPr>
    </w:p>
    <w:p w14:paraId="5874AC90" w14:textId="77777777" w:rsidR="00A20917" w:rsidRPr="00A20917" w:rsidRDefault="00A20917" w:rsidP="007A4EA5">
      <w:pPr>
        <w:widowControl w:val="0"/>
        <w:rPr>
          <w:rFonts w:ascii="Arial" w:eastAsia="Batang" w:hAnsi="Arial" w:cs="Arial"/>
          <w:b/>
        </w:rPr>
      </w:pPr>
      <w:r w:rsidRPr="00A20917">
        <w:rPr>
          <w:rFonts w:ascii="Arial" w:eastAsia="Batang" w:hAnsi="Arial" w:cs="Arial"/>
          <w:b/>
        </w:rPr>
        <w:t>NWT Association of Communities</w:t>
      </w:r>
    </w:p>
    <w:p w14:paraId="0F0CEB0E" w14:textId="4770723F" w:rsidR="00A20917" w:rsidRPr="00A168BB" w:rsidRDefault="00A20917" w:rsidP="00A20917">
      <w:pPr>
        <w:widowControl w:val="0"/>
        <w:rPr>
          <w:rFonts w:ascii="Arial" w:hAnsi="Arial" w:cs="Arial"/>
        </w:rPr>
      </w:pPr>
      <w:r w:rsidRPr="00A168BB">
        <w:rPr>
          <w:rFonts w:ascii="Arial" w:hAnsi="Arial" w:cs="Arial"/>
        </w:rPr>
        <w:t>Tel: 867-</w:t>
      </w:r>
      <w:r w:rsidR="008770D3">
        <w:rPr>
          <w:rFonts w:ascii="Arial" w:hAnsi="Arial" w:cs="Arial"/>
        </w:rPr>
        <w:t>445-9609</w:t>
      </w:r>
      <w:r w:rsidRPr="00A168BB">
        <w:rPr>
          <w:rFonts w:ascii="Arial" w:hAnsi="Arial" w:cs="Arial"/>
        </w:rPr>
        <w:t xml:space="preserve"> or 1-866-973-8359</w:t>
      </w:r>
    </w:p>
    <w:p w14:paraId="7DA22A49" w14:textId="77777777" w:rsidR="00A20917" w:rsidRPr="00A168BB" w:rsidRDefault="00A20917" w:rsidP="00A20917">
      <w:pPr>
        <w:widowControl w:val="0"/>
        <w:rPr>
          <w:rFonts w:ascii="Arial" w:hAnsi="Arial" w:cs="Arial"/>
        </w:rPr>
      </w:pPr>
      <w:r w:rsidRPr="00A168BB">
        <w:rPr>
          <w:rFonts w:ascii="Arial" w:hAnsi="Arial" w:cs="Arial"/>
        </w:rPr>
        <w:t>Fax 867-873-3042</w:t>
      </w:r>
    </w:p>
    <w:p w14:paraId="513D272F" w14:textId="77777777" w:rsidR="00A20917" w:rsidRPr="007A4EA5" w:rsidRDefault="00A20917" w:rsidP="007A4EA5">
      <w:pPr>
        <w:widowControl w:val="0"/>
        <w:rPr>
          <w:rFonts w:ascii="Arial" w:eastAsia="Batang" w:hAnsi="Arial" w:cs="Arial"/>
          <w:b/>
        </w:rPr>
      </w:pPr>
      <w:r w:rsidRPr="00A168BB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168BB">
        <w:rPr>
          <w:rFonts w:ascii="Arial" w:hAnsi="Arial" w:cs="Arial"/>
        </w:rPr>
        <w:t xml:space="preserve">mail: </w:t>
      </w:r>
      <w:hyperlink r:id="rId10" w:history="1">
        <w:r w:rsidRPr="00C23C91">
          <w:rPr>
            <w:rStyle w:val="Hyperlink"/>
            <w:rFonts w:ascii="Arial" w:hAnsi="Arial" w:cs="Arial"/>
          </w:rPr>
          <w:t>yvonne@ntwac.com</w:t>
        </w:r>
      </w:hyperlink>
    </w:p>
    <w:sectPr w:rsidR="00A20917" w:rsidRPr="007A4EA5" w:rsidSect="0078032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3630E" w14:textId="77777777" w:rsidR="000C4F00" w:rsidRDefault="000C4F00" w:rsidP="003C1545">
      <w:r>
        <w:separator/>
      </w:r>
    </w:p>
  </w:endnote>
  <w:endnote w:type="continuationSeparator" w:id="0">
    <w:p w14:paraId="1C864DA7" w14:textId="77777777" w:rsidR="000C4F00" w:rsidRDefault="000C4F00" w:rsidP="003C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DFE82" w14:textId="77777777" w:rsidR="000C4F00" w:rsidRDefault="000C4F00" w:rsidP="003C1545">
      <w:r>
        <w:separator/>
      </w:r>
    </w:p>
  </w:footnote>
  <w:footnote w:type="continuationSeparator" w:id="0">
    <w:p w14:paraId="243E0F70" w14:textId="77777777" w:rsidR="000C4F00" w:rsidRDefault="000C4F00" w:rsidP="003C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249"/>
      </v:shape>
    </w:pict>
  </w:numPicBullet>
  <w:abstractNum w:abstractNumId="0" w15:restartNumberingAfterBreak="0">
    <w:nsid w:val="04F26D90"/>
    <w:multiLevelType w:val="hybridMultilevel"/>
    <w:tmpl w:val="FCBA23FE"/>
    <w:lvl w:ilvl="0" w:tplc="1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4BE8"/>
    <w:multiLevelType w:val="hybridMultilevel"/>
    <w:tmpl w:val="B3DA27C6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E137398"/>
    <w:multiLevelType w:val="hybridMultilevel"/>
    <w:tmpl w:val="621A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6634"/>
    <w:multiLevelType w:val="hybridMultilevel"/>
    <w:tmpl w:val="AA44A838"/>
    <w:lvl w:ilvl="0" w:tplc="1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E05BF"/>
    <w:multiLevelType w:val="hybridMultilevel"/>
    <w:tmpl w:val="AA1EEE92"/>
    <w:lvl w:ilvl="0" w:tplc="427841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C4A8D"/>
    <w:multiLevelType w:val="hybridMultilevel"/>
    <w:tmpl w:val="A7B6698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7F6F51"/>
    <w:multiLevelType w:val="hybridMultilevel"/>
    <w:tmpl w:val="EE0016A8"/>
    <w:lvl w:ilvl="0" w:tplc="4DDED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1D31"/>
    <w:multiLevelType w:val="hybridMultilevel"/>
    <w:tmpl w:val="2EDAE0A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D841DC8"/>
    <w:multiLevelType w:val="hybridMultilevel"/>
    <w:tmpl w:val="4BB8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57FB1"/>
    <w:multiLevelType w:val="hybridMultilevel"/>
    <w:tmpl w:val="16D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54"/>
    <w:rsid w:val="00014577"/>
    <w:rsid w:val="000557D7"/>
    <w:rsid w:val="000C4F00"/>
    <w:rsid w:val="000D4063"/>
    <w:rsid w:val="000F6BE5"/>
    <w:rsid w:val="0011228E"/>
    <w:rsid w:val="001267A2"/>
    <w:rsid w:val="00160E47"/>
    <w:rsid w:val="002320F3"/>
    <w:rsid w:val="00262DD7"/>
    <w:rsid w:val="002817CD"/>
    <w:rsid w:val="00282D42"/>
    <w:rsid w:val="00295195"/>
    <w:rsid w:val="00296361"/>
    <w:rsid w:val="002B6FA4"/>
    <w:rsid w:val="002C32B4"/>
    <w:rsid w:val="002F35D7"/>
    <w:rsid w:val="00304A8A"/>
    <w:rsid w:val="0033389B"/>
    <w:rsid w:val="00393C89"/>
    <w:rsid w:val="00394621"/>
    <w:rsid w:val="00394D60"/>
    <w:rsid w:val="003C1545"/>
    <w:rsid w:val="003C340A"/>
    <w:rsid w:val="00442559"/>
    <w:rsid w:val="004A55E5"/>
    <w:rsid w:val="0050704C"/>
    <w:rsid w:val="0056353D"/>
    <w:rsid w:val="005C4307"/>
    <w:rsid w:val="005E7708"/>
    <w:rsid w:val="0061600F"/>
    <w:rsid w:val="0062675D"/>
    <w:rsid w:val="006B369A"/>
    <w:rsid w:val="006D3907"/>
    <w:rsid w:val="00762B47"/>
    <w:rsid w:val="00780327"/>
    <w:rsid w:val="007A4EA5"/>
    <w:rsid w:val="007D5049"/>
    <w:rsid w:val="00810685"/>
    <w:rsid w:val="00856AA2"/>
    <w:rsid w:val="008770D3"/>
    <w:rsid w:val="00881898"/>
    <w:rsid w:val="008A6DA0"/>
    <w:rsid w:val="008B557A"/>
    <w:rsid w:val="008C5897"/>
    <w:rsid w:val="008D3D2E"/>
    <w:rsid w:val="008F5312"/>
    <w:rsid w:val="009226ED"/>
    <w:rsid w:val="00944A25"/>
    <w:rsid w:val="009519A4"/>
    <w:rsid w:val="00953131"/>
    <w:rsid w:val="00987978"/>
    <w:rsid w:val="009A2190"/>
    <w:rsid w:val="009A44E0"/>
    <w:rsid w:val="009C643F"/>
    <w:rsid w:val="00A1046B"/>
    <w:rsid w:val="00A168BB"/>
    <w:rsid w:val="00A20917"/>
    <w:rsid w:val="00A534D3"/>
    <w:rsid w:val="00A97C6F"/>
    <w:rsid w:val="00B131C6"/>
    <w:rsid w:val="00B37BDE"/>
    <w:rsid w:val="00B415AC"/>
    <w:rsid w:val="00B73054"/>
    <w:rsid w:val="00B866F2"/>
    <w:rsid w:val="00BD73EC"/>
    <w:rsid w:val="00BE4262"/>
    <w:rsid w:val="00C31676"/>
    <w:rsid w:val="00C56F8A"/>
    <w:rsid w:val="00C6724C"/>
    <w:rsid w:val="00C825B4"/>
    <w:rsid w:val="00C8786F"/>
    <w:rsid w:val="00CE08D7"/>
    <w:rsid w:val="00D419E4"/>
    <w:rsid w:val="00D943DB"/>
    <w:rsid w:val="00DA457E"/>
    <w:rsid w:val="00DA79FF"/>
    <w:rsid w:val="00DB3E9A"/>
    <w:rsid w:val="00DC21F8"/>
    <w:rsid w:val="00DD019B"/>
    <w:rsid w:val="00DF5908"/>
    <w:rsid w:val="00E030E6"/>
    <w:rsid w:val="00E17E77"/>
    <w:rsid w:val="00E37706"/>
    <w:rsid w:val="00E46BE6"/>
    <w:rsid w:val="00E53AFA"/>
    <w:rsid w:val="00E865BE"/>
    <w:rsid w:val="00EB0AB8"/>
    <w:rsid w:val="00F664F1"/>
    <w:rsid w:val="00FA53DE"/>
    <w:rsid w:val="00FB181D"/>
    <w:rsid w:val="00F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5A728"/>
  <w15:docId w15:val="{9DE54EFA-CD5E-412A-8675-3DA19726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30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A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3054"/>
    <w:rPr>
      <w:rFonts w:ascii="Cambria" w:eastAsia="Times New Roman" w:hAnsi="Cambria" w:cs="Times New Roman"/>
      <w:b/>
      <w:bCs/>
      <w:color w:val="4F81BD"/>
      <w:sz w:val="26"/>
      <w:szCs w:val="26"/>
      <w:lang w:val="en-CA" w:eastAsia="en-CA"/>
    </w:rPr>
  </w:style>
  <w:style w:type="paragraph" w:customStyle="1" w:styleId="msoaccenttext2">
    <w:name w:val="msoaccenttext2"/>
    <w:rsid w:val="00B73054"/>
    <w:pPr>
      <w:tabs>
        <w:tab w:val="left" w:pos="5400"/>
      </w:tabs>
      <w:spacing w:after="0" w:line="480" w:lineRule="auto"/>
    </w:pPr>
    <w:rPr>
      <w:rFonts w:ascii="Franklin Gothic Demi" w:eastAsia="Times New Roman" w:hAnsi="Franklin Gothic Demi" w:cs="Times New Roman"/>
      <w:color w:val="000000"/>
      <w:kern w:val="28"/>
      <w:sz w:val="18"/>
      <w:szCs w:val="1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B55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06"/>
    <w:rPr>
      <w:rFonts w:ascii="Tahoma" w:eastAsia="Times New Roman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A168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06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F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3C1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545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3C1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545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04A8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0A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A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0AB8"/>
    <w:rPr>
      <w:rFonts w:eastAsiaTheme="minorEastAsia"/>
      <w:color w:val="5A5A5A" w:themeColor="text1" w:themeTint="A5"/>
      <w:spacing w:val="15"/>
      <w:lang w:val="en-CA" w:eastAsia="en-CA"/>
    </w:rPr>
  </w:style>
  <w:style w:type="character" w:styleId="SubtleEmphasis">
    <w:name w:val="Subtle Emphasis"/>
    <w:basedOn w:val="DefaultParagraphFont"/>
    <w:uiPriority w:val="19"/>
    <w:qFormat/>
    <w:rsid w:val="00EB0AB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vonne@ntwa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6C48-780B-40C9-B040-86CFB2AD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Gordon Ross</dc:creator>
  <cp:lastModifiedBy>Yvonne</cp:lastModifiedBy>
  <cp:revision>2</cp:revision>
  <cp:lastPrinted>2017-12-18T22:55:00Z</cp:lastPrinted>
  <dcterms:created xsi:type="dcterms:W3CDTF">2021-01-29T17:58:00Z</dcterms:created>
  <dcterms:modified xsi:type="dcterms:W3CDTF">2021-01-29T17:58:00Z</dcterms:modified>
</cp:coreProperties>
</file>